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D710F" w14:textId="7BEB5810" w:rsidR="008E6509" w:rsidRDefault="003233EB" w:rsidP="004269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Jetzt NEU</w:t>
      </w:r>
      <w:r w:rsidR="00C27B28">
        <w:rPr>
          <w:rFonts w:ascii="Times New Roman" w:hAnsi="Times New Roman" w:cs="Times New Roman"/>
          <w:b/>
          <w:bCs/>
        </w:rPr>
        <w:t xml:space="preserve"> mit </w:t>
      </w:r>
      <w:r>
        <w:rPr>
          <w:rFonts w:ascii="Times New Roman" w:hAnsi="Times New Roman" w:cs="Times New Roman"/>
          <w:b/>
          <w:bCs/>
        </w:rPr>
        <w:t>VERÄNDERTEM ANMELDEVERFAHREN</w:t>
      </w:r>
    </w:p>
    <w:p w14:paraId="0E9E47B1" w14:textId="77777777" w:rsidR="003233EB" w:rsidRPr="002828C0" w:rsidRDefault="003233EB" w:rsidP="004269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EF9A74" w14:textId="7EEE5710" w:rsidR="003245E0" w:rsidRDefault="001067A4" w:rsidP="008E6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Das 5</w:t>
      </w:r>
      <w:r w:rsidR="004269CA" w:rsidRPr="002828C0">
        <w:rPr>
          <w:rFonts w:ascii="Times New Roman" w:hAnsi="Times New Roman" w:cs="Times New Roman"/>
          <w:b/>
          <w:bCs/>
        </w:rPr>
        <w:t>.</w:t>
      </w:r>
      <w:r w:rsidR="00434513" w:rsidRPr="002828C0">
        <w:rPr>
          <w:rFonts w:ascii="Times New Roman" w:hAnsi="Times New Roman" w:cs="Times New Roman"/>
          <w:b/>
          <w:bCs/>
        </w:rPr>
        <w:t xml:space="preserve"> Projekt in der Passionszeit ab Aschermittwoch</w:t>
      </w:r>
      <w:r w:rsidR="008E60BF" w:rsidRPr="002828C0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17</w:t>
      </w:r>
      <w:r w:rsidR="004269CA" w:rsidRPr="002828C0">
        <w:rPr>
          <w:rFonts w:ascii="Times New Roman" w:hAnsi="Times New Roman" w:cs="Times New Roman"/>
          <w:b/>
        </w:rPr>
        <w:t>.</w:t>
      </w:r>
      <w:r w:rsidR="00BF287B" w:rsidRPr="002828C0">
        <w:rPr>
          <w:rFonts w:ascii="Times New Roman" w:hAnsi="Times New Roman" w:cs="Times New Roman"/>
          <w:b/>
        </w:rPr>
        <w:t xml:space="preserve"> Februar </w:t>
      </w:r>
      <w:r w:rsidR="004269CA" w:rsidRPr="002828C0">
        <w:rPr>
          <w:rFonts w:ascii="Times New Roman" w:hAnsi="Times New Roman" w:cs="Times New Roman"/>
          <w:b/>
        </w:rPr>
        <w:t>20</w:t>
      </w:r>
      <w:r w:rsidR="00AC386D" w:rsidRPr="002828C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</w:p>
    <w:p w14:paraId="188EF302" w14:textId="77777777" w:rsidR="00B53D7D" w:rsidRPr="00C27B28" w:rsidRDefault="00B53D7D" w:rsidP="008E6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EBF1447" w14:textId="79A04C18" w:rsidR="00AC386D" w:rsidRPr="00C27B28" w:rsidRDefault="001067A4" w:rsidP="008E6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B28">
        <w:rPr>
          <w:rFonts w:ascii="Times New Roman" w:hAnsi="Times New Roman" w:cs="Times New Roman"/>
          <w:b/>
          <w:sz w:val="24"/>
          <w:szCs w:val="24"/>
        </w:rPr>
        <w:t>Freitheit</w:t>
      </w:r>
      <w:proofErr w:type="spellEnd"/>
      <w:r w:rsidRPr="00C27B28">
        <w:rPr>
          <w:rFonts w:ascii="Times New Roman" w:hAnsi="Times New Roman" w:cs="Times New Roman"/>
          <w:b/>
          <w:sz w:val="24"/>
          <w:szCs w:val="24"/>
        </w:rPr>
        <w:t>. Auf dem Weg…</w:t>
      </w:r>
    </w:p>
    <w:p w14:paraId="0379D9D6" w14:textId="51200153" w:rsidR="00434513" w:rsidRPr="002828C0" w:rsidRDefault="00434513" w:rsidP="008E60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8C0">
        <w:rPr>
          <w:rFonts w:ascii="Times New Roman" w:hAnsi="Times New Roman" w:cs="Times New Roman"/>
        </w:rPr>
        <w:t>Wir laden</w:t>
      </w:r>
      <w:r w:rsidR="005003F0" w:rsidRPr="002828C0">
        <w:rPr>
          <w:rFonts w:ascii="Times New Roman" w:hAnsi="Times New Roman" w:cs="Times New Roman"/>
        </w:rPr>
        <w:t xml:space="preserve"> zu unserem </w:t>
      </w:r>
      <w:r w:rsidR="001067A4">
        <w:rPr>
          <w:rFonts w:ascii="Times New Roman" w:hAnsi="Times New Roman" w:cs="Times New Roman"/>
        </w:rPr>
        <w:t>5.</w:t>
      </w:r>
      <w:r w:rsidR="003D2DD2">
        <w:rPr>
          <w:rFonts w:ascii="Times New Roman" w:hAnsi="Times New Roman" w:cs="Times New Roman"/>
        </w:rPr>
        <w:t xml:space="preserve"> </w:t>
      </w:r>
      <w:r w:rsidR="00F0659C" w:rsidRPr="002828C0">
        <w:rPr>
          <w:rFonts w:ascii="Times New Roman" w:hAnsi="Times New Roman" w:cs="Times New Roman"/>
        </w:rPr>
        <w:t>Projekt</w:t>
      </w:r>
      <w:r w:rsidR="004269CA" w:rsidRPr="002828C0">
        <w:rPr>
          <w:rFonts w:ascii="Times New Roman" w:hAnsi="Times New Roman" w:cs="Times New Roman"/>
        </w:rPr>
        <w:t xml:space="preserve"> ein, </w:t>
      </w:r>
      <w:r w:rsidR="00F0659C" w:rsidRPr="002828C0">
        <w:rPr>
          <w:rFonts w:ascii="Times New Roman" w:hAnsi="Times New Roman" w:cs="Times New Roman"/>
        </w:rPr>
        <w:t xml:space="preserve">um sich </w:t>
      </w:r>
      <w:r w:rsidR="004269CA" w:rsidRPr="002828C0">
        <w:rPr>
          <w:rFonts w:ascii="Times New Roman" w:hAnsi="Times New Roman" w:cs="Times New Roman"/>
        </w:rPr>
        <w:t xml:space="preserve">Zeit für Stille </w:t>
      </w:r>
      <w:r w:rsidR="00F0659C" w:rsidRPr="002828C0">
        <w:rPr>
          <w:rFonts w:ascii="Times New Roman" w:hAnsi="Times New Roman" w:cs="Times New Roman"/>
        </w:rPr>
        <w:t xml:space="preserve">und inhaltliche Impulse </w:t>
      </w:r>
      <w:r w:rsidRPr="002828C0">
        <w:rPr>
          <w:rFonts w:ascii="Times New Roman" w:hAnsi="Times New Roman" w:cs="Times New Roman"/>
        </w:rPr>
        <w:t>zu nehmen. Stille schenkt</w:t>
      </w:r>
      <w:r w:rsidR="003245E0" w:rsidRPr="002828C0">
        <w:rPr>
          <w:rFonts w:ascii="Times New Roman" w:hAnsi="Times New Roman" w:cs="Times New Roman"/>
        </w:rPr>
        <w:t xml:space="preserve"> eine </w:t>
      </w:r>
      <w:r w:rsidRPr="002828C0">
        <w:rPr>
          <w:rFonts w:ascii="Times New Roman" w:hAnsi="Times New Roman" w:cs="Times New Roman"/>
        </w:rPr>
        <w:t>Auszeit,</w:t>
      </w:r>
      <w:r w:rsidR="004269CA" w:rsidRPr="002828C0">
        <w:rPr>
          <w:rFonts w:ascii="Times New Roman" w:hAnsi="Times New Roman" w:cs="Times New Roman"/>
        </w:rPr>
        <w:t xml:space="preserve"> in der</w:t>
      </w:r>
      <w:r w:rsidR="00F0659C" w:rsidRPr="002828C0">
        <w:rPr>
          <w:rFonts w:ascii="Times New Roman" w:hAnsi="Times New Roman" w:cs="Times New Roman"/>
        </w:rPr>
        <w:t xml:space="preserve"> Menschen </w:t>
      </w:r>
      <w:r w:rsidR="00AC386D" w:rsidRPr="002828C0">
        <w:rPr>
          <w:rFonts w:ascii="Times New Roman" w:hAnsi="Times New Roman" w:cs="Times New Roman"/>
        </w:rPr>
        <w:t>der Spur ihrer Sehnsucht nachgehen können.</w:t>
      </w:r>
      <w:r w:rsidRPr="002828C0">
        <w:rPr>
          <w:rFonts w:ascii="Times New Roman" w:hAnsi="Times New Roman" w:cs="Times New Roman"/>
        </w:rPr>
        <w:t xml:space="preserve"> </w:t>
      </w:r>
      <w:r w:rsidR="00975989" w:rsidRPr="002828C0">
        <w:rPr>
          <w:rFonts w:ascii="Times New Roman" w:hAnsi="Times New Roman" w:cs="Times New Roman"/>
        </w:rPr>
        <w:t>Wir möchten dieses Thema aufnehmen und in einen weiten gesellschaftlichen und spirituellen Horizont stellen.</w:t>
      </w:r>
    </w:p>
    <w:p w14:paraId="74A6ABE6" w14:textId="77777777" w:rsidR="00434513" w:rsidRPr="002828C0" w:rsidRDefault="00434513" w:rsidP="008E60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1D897F" w14:textId="77777777" w:rsidR="00434513" w:rsidRPr="002828C0" w:rsidRDefault="00434513" w:rsidP="008E60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828C0">
        <w:rPr>
          <w:rFonts w:ascii="Times New Roman" w:hAnsi="Times New Roman" w:cs="Times New Roman"/>
          <w:b/>
          <w:bCs/>
        </w:rPr>
        <w:t>Wer wird angesprochen, brauche ich Vorkenntnisse?</w:t>
      </w:r>
    </w:p>
    <w:p w14:paraId="6B7E6394" w14:textId="44FF5C7D" w:rsidR="00AB537F" w:rsidRPr="002828C0" w:rsidRDefault="00434513" w:rsidP="008E60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8C0">
        <w:rPr>
          <w:rFonts w:ascii="Times New Roman" w:hAnsi="Times New Roman" w:cs="Times New Roman"/>
        </w:rPr>
        <w:t xml:space="preserve">Eingeladen </w:t>
      </w:r>
      <w:r w:rsidR="00AB537F" w:rsidRPr="002828C0">
        <w:rPr>
          <w:rFonts w:ascii="Times New Roman" w:hAnsi="Times New Roman" w:cs="Times New Roman"/>
        </w:rPr>
        <w:t xml:space="preserve">sind alle, </w:t>
      </w:r>
      <w:r w:rsidRPr="002828C0">
        <w:rPr>
          <w:rFonts w:ascii="Times New Roman" w:hAnsi="Times New Roman" w:cs="Times New Roman"/>
        </w:rPr>
        <w:t xml:space="preserve">die möchten: Neugierige, Suchende, Anfänger, Geübte in Meditation, … </w:t>
      </w:r>
    </w:p>
    <w:p w14:paraId="3D309930" w14:textId="102B62EA" w:rsidR="00434513" w:rsidRPr="002828C0" w:rsidRDefault="00434513" w:rsidP="008E60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8C0">
        <w:rPr>
          <w:rFonts w:ascii="Times New Roman" w:hAnsi="Times New Roman" w:cs="Times New Roman"/>
        </w:rPr>
        <w:t>Die Intensität bestimmen Sie durch Auswahl der angebotenen Impulse selbst.</w:t>
      </w:r>
    </w:p>
    <w:p w14:paraId="0C71AE4B" w14:textId="77777777" w:rsidR="00434513" w:rsidRPr="002828C0" w:rsidRDefault="00434513" w:rsidP="008E60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8C0">
        <w:rPr>
          <w:rFonts w:ascii="Times New Roman" w:hAnsi="Times New Roman" w:cs="Times New Roman"/>
        </w:rPr>
        <w:br/>
      </w:r>
      <w:r w:rsidRPr="002828C0">
        <w:rPr>
          <w:rFonts w:ascii="Times New Roman" w:hAnsi="Times New Roman" w:cs="Times New Roman"/>
          <w:b/>
          <w:bCs/>
        </w:rPr>
        <w:t>Was erwartet Sie und was kommt auf Sie zu?</w:t>
      </w:r>
    </w:p>
    <w:p w14:paraId="00381D49" w14:textId="185C9D36" w:rsidR="000F4375" w:rsidRPr="002828C0" w:rsidRDefault="00434513" w:rsidP="000F4375">
      <w:pPr>
        <w:spacing w:after="0" w:line="240" w:lineRule="auto"/>
        <w:jc w:val="both"/>
      </w:pPr>
      <w:r w:rsidRPr="002828C0">
        <w:rPr>
          <w:rFonts w:ascii="Times New Roman" w:hAnsi="Times New Roman" w:cs="Times New Roman"/>
        </w:rPr>
        <w:t xml:space="preserve">Schön wäre es, sich </w:t>
      </w:r>
      <w:r w:rsidR="003D2DD2">
        <w:rPr>
          <w:rFonts w:ascii="Times New Roman" w:hAnsi="Times New Roman" w:cs="Times New Roman"/>
        </w:rPr>
        <w:t xml:space="preserve">vier bis sechs </w:t>
      </w:r>
      <w:r w:rsidR="003D2DD2" w:rsidRPr="002828C0">
        <w:rPr>
          <w:rFonts w:ascii="Times New Roman" w:hAnsi="Times New Roman" w:cs="Times New Roman"/>
        </w:rPr>
        <w:t>Mal</w:t>
      </w:r>
      <w:r w:rsidRPr="002828C0">
        <w:rPr>
          <w:rFonts w:ascii="Times New Roman" w:hAnsi="Times New Roman" w:cs="Times New Roman"/>
        </w:rPr>
        <w:t xml:space="preserve"> in der Woche </w:t>
      </w:r>
      <w:r w:rsidR="003D2DD2">
        <w:rPr>
          <w:rFonts w:ascii="Times New Roman" w:hAnsi="Times New Roman" w:cs="Times New Roman"/>
        </w:rPr>
        <w:t xml:space="preserve">für </w:t>
      </w:r>
      <w:r w:rsidRPr="002828C0">
        <w:rPr>
          <w:rFonts w:ascii="Times New Roman" w:hAnsi="Times New Roman" w:cs="Times New Roman"/>
        </w:rPr>
        <w:t xml:space="preserve">ungefähr eine halbe Stunde Zeit zu nehmen. Dazu gibt es für jede Woche eine </w:t>
      </w:r>
      <w:r w:rsidR="000F4375" w:rsidRPr="002828C0">
        <w:rPr>
          <w:rFonts w:ascii="Times New Roman" w:hAnsi="Times New Roman" w:cs="Times New Roman"/>
        </w:rPr>
        <w:t>geistliche Einleitung, eine Anregung zur Stille und Übungen zur Körperarbeit, z.B. eine Atemübung, ein Impuls zum Gehen, Lauschen, Bewegen…, aus denen Sie wählen können.</w:t>
      </w:r>
    </w:p>
    <w:p w14:paraId="03C8292E" w14:textId="77777777" w:rsidR="000F4375" w:rsidRPr="002828C0" w:rsidRDefault="000F4375" w:rsidP="000F4375">
      <w:pPr>
        <w:spacing w:after="0" w:line="240" w:lineRule="auto"/>
        <w:rPr>
          <w:rFonts w:ascii="Times New Roman" w:hAnsi="Times New Roman" w:cs="Times New Roman"/>
        </w:rPr>
      </w:pPr>
    </w:p>
    <w:p w14:paraId="30E06AE8" w14:textId="66869924" w:rsidR="00434513" w:rsidRPr="002828C0" w:rsidRDefault="00434513" w:rsidP="008E60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828C0">
        <w:rPr>
          <w:rFonts w:ascii="Times New Roman" w:hAnsi="Times New Roman" w:cs="Times New Roman"/>
          <w:b/>
          <w:bCs/>
        </w:rPr>
        <w:t>Was bekommen Sie?</w:t>
      </w:r>
      <w:r w:rsidR="00AA0967">
        <w:rPr>
          <w:rFonts w:ascii="Times New Roman" w:hAnsi="Times New Roman" w:cs="Times New Roman"/>
          <w:b/>
          <w:bCs/>
        </w:rPr>
        <w:t xml:space="preserve"> Bitte beachten sie</w:t>
      </w:r>
      <w:r w:rsidR="00C27B28">
        <w:rPr>
          <w:rFonts w:ascii="Times New Roman" w:hAnsi="Times New Roman" w:cs="Times New Roman"/>
          <w:b/>
          <w:bCs/>
        </w:rPr>
        <w:t xml:space="preserve"> das neue vereinfachte Anmeldeverfahren</w:t>
      </w:r>
    </w:p>
    <w:p w14:paraId="36CF3B2D" w14:textId="7A68F375" w:rsidR="00B53D7D" w:rsidRDefault="00644C32" w:rsidP="00B53D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8C0">
        <w:rPr>
          <w:rFonts w:ascii="Times New Roman" w:hAnsi="Times New Roman" w:cs="Times New Roman"/>
        </w:rPr>
        <w:t xml:space="preserve">Sie bekommen </w:t>
      </w:r>
      <w:r w:rsidR="003D2DD2">
        <w:rPr>
          <w:rFonts w:ascii="Times New Roman" w:hAnsi="Times New Roman" w:cs="Times New Roman"/>
        </w:rPr>
        <w:t>zu Beginn jeder</w:t>
      </w:r>
      <w:r w:rsidRPr="002828C0">
        <w:rPr>
          <w:rFonts w:ascii="Times New Roman" w:hAnsi="Times New Roman" w:cs="Times New Roman"/>
        </w:rPr>
        <w:t xml:space="preserve"> Woche</w:t>
      </w:r>
      <w:r w:rsidR="003D2DD2">
        <w:rPr>
          <w:rFonts w:ascii="Times New Roman" w:hAnsi="Times New Roman" w:cs="Times New Roman"/>
        </w:rPr>
        <w:t xml:space="preserve"> (möglichst dienstags)</w:t>
      </w:r>
      <w:r w:rsidRPr="002828C0">
        <w:rPr>
          <w:rFonts w:ascii="Times New Roman" w:hAnsi="Times New Roman" w:cs="Times New Roman"/>
        </w:rPr>
        <w:t xml:space="preserve"> einen </w:t>
      </w:r>
      <w:r w:rsidR="00434513" w:rsidRPr="002828C0">
        <w:rPr>
          <w:rFonts w:ascii="Times New Roman" w:hAnsi="Times New Roman" w:cs="Times New Roman"/>
        </w:rPr>
        <w:t xml:space="preserve">zweiseitigen Brief per </w:t>
      </w:r>
      <w:r w:rsidR="00AA0967">
        <w:rPr>
          <w:rFonts w:ascii="Times New Roman" w:hAnsi="Times New Roman" w:cs="Times New Roman"/>
        </w:rPr>
        <w:t>Newsletter</w:t>
      </w:r>
      <w:r w:rsidR="003D2DD2">
        <w:rPr>
          <w:rFonts w:ascii="Times New Roman" w:hAnsi="Times New Roman" w:cs="Times New Roman"/>
        </w:rPr>
        <w:t xml:space="preserve"> zugesandt</w:t>
      </w:r>
      <w:r w:rsidR="00434513" w:rsidRPr="002828C0">
        <w:rPr>
          <w:rFonts w:ascii="Times New Roman" w:hAnsi="Times New Roman" w:cs="Times New Roman"/>
        </w:rPr>
        <w:t xml:space="preserve">. </w:t>
      </w:r>
      <w:r w:rsidR="003D2DD2">
        <w:rPr>
          <w:rFonts w:ascii="Times New Roman" w:hAnsi="Times New Roman" w:cs="Times New Roman"/>
        </w:rPr>
        <w:t>Um diesen Newsletter zu erhalten,</w:t>
      </w:r>
      <w:r w:rsidR="00434513" w:rsidRPr="002828C0">
        <w:rPr>
          <w:rFonts w:ascii="Times New Roman" w:hAnsi="Times New Roman" w:cs="Times New Roman"/>
        </w:rPr>
        <w:t xml:space="preserve"> müssen Sie sich unter </w:t>
      </w:r>
      <w:r w:rsidR="00AA0967" w:rsidRPr="00AA0967">
        <w:rPr>
          <w:rFonts w:ascii="Times New Roman" w:hAnsi="Times New Roman" w:cs="Times New Roman"/>
          <w:b/>
          <w:color w:val="FF0000"/>
        </w:rPr>
        <w:t>www.projektfastenzeit.org</w:t>
      </w:r>
      <w:r w:rsidR="004266B5" w:rsidRPr="00AA0967">
        <w:rPr>
          <w:rFonts w:ascii="Times New Roman" w:hAnsi="Times New Roman" w:cs="Times New Roman"/>
          <w:color w:val="FF0000"/>
        </w:rPr>
        <w:t xml:space="preserve"> </w:t>
      </w:r>
      <w:r w:rsidR="003D2DD2" w:rsidRPr="002828C0">
        <w:rPr>
          <w:rFonts w:ascii="Times New Roman" w:hAnsi="Times New Roman" w:cs="Times New Roman"/>
        </w:rPr>
        <w:t>anmelden</w:t>
      </w:r>
      <w:r w:rsidR="003D2DD2">
        <w:rPr>
          <w:rFonts w:ascii="Times New Roman" w:hAnsi="Times New Roman" w:cs="Times New Roman"/>
        </w:rPr>
        <w:t>. N</w:t>
      </w:r>
      <w:r w:rsidR="004266B5" w:rsidRPr="002828C0">
        <w:rPr>
          <w:rFonts w:ascii="Times New Roman" w:hAnsi="Times New Roman" w:cs="Times New Roman"/>
        </w:rPr>
        <w:t>ur</w:t>
      </w:r>
      <w:r w:rsidR="003D2DD2">
        <w:rPr>
          <w:rFonts w:ascii="Times New Roman" w:hAnsi="Times New Roman" w:cs="Times New Roman"/>
        </w:rPr>
        <w:t xml:space="preserve"> über</w:t>
      </w:r>
      <w:r w:rsidR="004266B5" w:rsidRPr="002828C0">
        <w:rPr>
          <w:rFonts w:ascii="Times New Roman" w:hAnsi="Times New Roman" w:cs="Times New Roman"/>
        </w:rPr>
        <w:t xml:space="preserve"> </w:t>
      </w:r>
      <w:r w:rsidR="003D2DD2">
        <w:rPr>
          <w:rFonts w:ascii="Times New Roman" w:hAnsi="Times New Roman" w:cs="Times New Roman"/>
        </w:rPr>
        <w:t>diese Webseite ist eine</w:t>
      </w:r>
      <w:r w:rsidR="00AA0967">
        <w:rPr>
          <w:rFonts w:ascii="Times New Roman" w:hAnsi="Times New Roman" w:cs="Times New Roman"/>
        </w:rPr>
        <w:t xml:space="preserve"> Anmeldung möglich. Sie finden </w:t>
      </w:r>
      <w:r w:rsidR="003D2DD2">
        <w:rPr>
          <w:rFonts w:ascii="Times New Roman" w:hAnsi="Times New Roman" w:cs="Times New Roman"/>
        </w:rPr>
        <w:t>die Anmeldung dort unter:</w:t>
      </w:r>
      <w:r w:rsidR="00AA0967">
        <w:rPr>
          <w:rFonts w:ascii="Times New Roman" w:hAnsi="Times New Roman" w:cs="Times New Roman"/>
        </w:rPr>
        <w:t xml:space="preserve"> </w:t>
      </w:r>
      <w:r w:rsidR="00AA0967" w:rsidRPr="003D2DD2">
        <w:rPr>
          <w:rFonts w:ascii="Times New Roman" w:hAnsi="Times New Roman" w:cs="Times New Roman"/>
          <w:b/>
          <w:color w:val="FF0000"/>
        </w:rPr>
        <w:t>Anmeldung zum Projekt</w:t>
      </w:r>
      <w:r w:rsidR="00AA0967">
        <w:rPr>
          <w:rFonts w:ascii="Times New Roman" w:hAnsi="Times New Roman" w:cs="Times New Roman"/>
        </w:rPr>
        <w:t>. Dort geben sie bitte ihren Namen und ihre Mail-Adresse</w:t>
      </w:r>
      <w:r w:rsidR="00C27B28">
        <w:rPr>
          <w:rFonts w:ascii="Times New Roman" w:hAnsi="Times New Roman" w:cs="Times New Roman"/>
        </w:rPr>
        <w:t xml:space="preserve"> ein.</w:t>
      </w:r>
      <w:r w:rsidR="00AA0967">
        <w:rPr>
          <w:rFonts w:ascii="Times New Roman" w:hAnsi="Times New Roman" w:cs="Times New Roman"/>
        </w:rPr>
        <w:t xml:space="preserve"> </w:t>
      </w:r>
      <w:r w:rsidR="003D2DD2">
        <w:rPr>
          <w:rFonts w:ascii="Times New Roman" w:hAnsi="Times New Roman" w:cs="Times New Roman"/>
        </w:rPr>
        <w:t xml:space="preserve">Sie erhalten umgehend eine </w:t>
      </w:r>
      <w:r w:rsidR="003233EB">
        <w:rPr>
          <w:rFonts w:ascii="Times New Roman" w:hAnsi="Times New Roman" w:cs="Times New Roman"/>
        </w:rPr>
        <w:t>Mail-</w:t>
      </w:r>
      <w:proofErr w:type="gramStart"/>
      <w:r w:rsidR="003233EB">
        <w:rPr>
          <w:rFonts w:ascii="Times New Roman" w:hAnsi="Times New Roman" w:cs="Times New Roman"/>
        </w:rPr>
        <w:t>Rückantwort</w:t>
      </w:r>
      <w:proofErr w:type="gramEnd"/>
      <w:r w:rsidR="003D2DD2">
        <w:rPr>
          <w:rFonts w:ascii="Times New Roman" w:hAnsi="Times New Roman" w:cs="Times New Roman"/>
        </w:rPr>
        <w:t xml:space="preserve"> an die von ihnen angegebene Adresse, </w:t>
      </w:r>
      <w:r w:rsidR="003233EB">
        <w:rPr>
          <w:rFonts w:ascii="Times New Roman" w:hAnsi="Times New Roman" w:cs="Times New Roman"/>
        </w:rPr>
        <w:t>in der</w:t>
      </w:r>
      <w:r w:rsidR="003D2DD2">
        <w:rPr>
          <w:rFonts w:ascii="Times New Roman" w:hAnsi="Times New Roman" w:cs="Times New Roman"/>
        </w:rPr>
        <w:t xml:space="preserve"> </w:t>
      </w:r>
      <w:r w:rsidR="003233EB">
        <w:rPr>
          <w:rFonts w:ascii="Times New Roman" w:hAnsi="Times New Roman" w:cs="Times New Roman"/>
        </w:rPr>
        <w:t>Sie</w:t>
      </w:r>
      <w:r w:rsidR="003D2DD2">
        <w:rPr>
          <w:rFonts w:ascii="Times New Roman" w:hAnsi="Times New Roman" w:cs="Times New Roman"/>
        </w:rPr>
        <w:t xml:space="preserve"> auf</w:t>
      </w:r>
      <w:r w:rsidR="003233EB">
        <w:rPr>
          <w:rFonts w:ascii="Times New Roman" w:hAnsi="Times New Roman" w:cs="Times New Roman"/>
        </w:rPr>
        <w:t>ge</w:t>
      </w:r>
      <w:r w:rsidR="003D2DD2">
        <w:rPr>
          <w:rFonts w:ascii="Times New Roman" w:hAnsi="Times New Roman" w:cs="Times New Roman"/>
        </w:rPr>
        <w:t>fordert</w:t>
      </w:r>
      <w:r w:rsidR="003233EB">
        <w:rPr>
          <w:rFonts w:ascii="Times New Roman" w:hAnsi="Times New Roman" w:cs="Times New Roman"/>
        </w:rPr>
        <w:t xml:space="preserve"> werden</w:t>
      </w:r>
      <w:r w:rsidR="003D2DD2">
        <w:rPr>
          <w:rFonts w:ascii="Times New Roman" w:hAnsi="Times New Roman" w:cs="Times New Roman"/>
        </w:rPr>
        <w:t xml:space="preserve">, den </w:t>
      </w:r>
      <w:r w:rsidR="003233EB">
        <w:rPr>
          <w:rFonts w:ascii="Times New Roman" w:hAnsi="Times New Roman" w:cs="Times New Roman"/>
        </w:rPr>
        <w:t>Bezug des Newsletters</w:t>
      </w:r>
      <w:r w:rsidR="003D2DD2">
        <w:rPr>
          <w:rFonts w:ascii="Times New Roman" w:hAnsi="Times New Roman" w:cs="Times New Roman"/>
        </w:rPr>
        <w:t xml:space="preserve"> zu </w:t>
      </w:r>
      <w:r w:rsidR="003233EB">
        <w:rPr>
          <w:rFonts w:ascii="Times New Roman" w:hAnsi="Times New Roman" w:cs="Times New Roman"/>
        </w:rPr>
        <w:t xml:space="preserve">bestätigten und damit zu </w:t>
      </w:r>
      <w:r w:rsidR="003D2DD2">
        <w:rPr>
          <w:rFonts w:ascii="Times New Roman" w:hAnsi="Times New Roman" w:cs="Times New Roman"/>
        </w:rPr>
        <w:t>aktivieren.</w:t>
      </w:r>
      <w:r w:rsidR="003233EB">
        <w:rPr>
          <w:rFonts w:ascii="Times New Roman" w:hAnsi="Times New Roman" w:cs="Times New Roman"/>
        </w:rPr>
        <w:t xml:space="preserve"> </w:t>
      </w:r>
      <w:r w:rsidR="00AA0967">
        <w:rPr>
          <w:rFonts w:ascii="Times New Roman" w:hAnsi="Times New Roman" w:cs="Times New Roman"/>
        </w:rPr>
        <w:t xml:space="preserve">Mehr muss von ihrer Seite aus nicht geschehen. </w:t>
      </w:r>
    </w:p>
    <w:p w14:paraId="71CE1A5C" w14:textId="671A81B1" w:rsidR="00B53D7D" w:rsidRPr="002828C0" w:rsidRDefault="00B53D7D" w:rsidP="00B53D7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53D7D">
        <w:rPr>
          <w:rFonts w:ascii="Times New Roman" w:hAnsi="Times New Roman" w:cs="Times New Roman"/>
          <w:b/>
          <w:bCs/>
          <w:i/>
          <w:iCs/>
        </w:rPr>
        <w:t>Bitte beachten Sie:</w:t>
      </w:r>
      <w:r>
        <w:rPr>
          <w:rFonts w:ascii="Times New Roman" w:hAnsi="Times New Roman" w:cs="Times New Roman"/>
        </w:rPr>
        <w:t xml:space="preserve"> Manche Mail-Server (vor allem @ekir.de) sind gegenüber Newslettern und den automatischen </w:t>
      </w:r>
      <w:proofErr w:type="gramStart"/>
      <w:r>
        <w:rPr>
          <w:rFonts w:ascii="Times New Roman" w:hAnsi="Times New Roman" w:cs="Times New Roman"/>
        </w:rPr>
        <w:t>Rückantworten</w:t>
      </w:r>
      <w:proofErr w:type="gramEnd"/>
      <w:r>
        <w:rPr>
          <w:rFonts w:ascii="Times New Roman" w:hAnsi="Times New Roman" w:cs="Times New Roman"/>
        </w:rPr>
        <w:t xml:space="preserve"> der Seite </w:t>
      </w:r>
      <w:r w:rsidRPr="00AA0967">
        <w:rPr>
          <w:rFonts w:ascii="Times New Roman" w:hAnsi="Times New Roman" w:cs="Times New Roman"/>
          <w:b/>
          <w:color w:val="FF0000"/>
        </w:rPr>
        <w:t>www.projektfastenzeit.org</w:t>
      </w:r>
      <w:r>
        <w:rPr>
          <w:rFonts w:ascii="Times New Roman" w:hAnsi="Times New Roman" w:cs="Times New Roman"/>
        </w:rPr>
        <w:t xml:space="preserve"> eher skeptisch und qualifizieren die Mails vielleicht als Spam. Wenn die Anmeldung nicht funktionieren sollte, schauen sie bitte im Spam-Ordner Ihres Postfachs nach oder wenden sich an </w:t>
      </w:r>
      <w:r w:rsidRPr="00B53D7D">
        <w:rPr>
          <w:rFonts w:ascii="Times New Roman" w:hAnsi="Times New Roman" w:cs="Times New Roman"/>
          <w:b/>
          <w:bCs/>
          <w:color w:val="FF0000"/>
        </w:rPr>
        <w:t>kontakt@projektfastenzeit.org</w:t>
      </w:r>
      <w:r>
        <w:rPr>
          <w:rFonts w:ascii="Times New Roman" w:hAnsi="Times New Roman" w:cs="Times New Roman"/>
        </w:rPr>
        <w:t xml:space="preserve">. </w:t>
      </w:r>
    </w:p>
    <w:p w14:paraId="2C721A0A" w14:textId="0AD62F6A" w:rsidR="00644C32" w:rsidRDefault="003233EB" w:rsidP="008E60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 können sich dort auch jederzeit vom Bezug des Newsletters abmelden.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Für</w:t>
      </w:r>
      <w:proofErr w:type="gramEnd"/>
      <w:r>
        <w:rPr>
          <w:rFonts w:ascii="Times New Roman" w:hAnsi="Times New Roman" w:cs="Times New Roman"/>
        </w:rPr>
        <w:t xml:space="preserve"> uns ist dieses Verfahren eine sehr große Arbeitserleichterung. </w:t>
      </w:r>
      <w:r w:rsidR="003D2DD2">
        <w:rPr>
          <w:rFonts w:ascii="Times New Roman" w:hAnsi="Times New Roman" w:cs="Times New Roman"/>
        </w:rPr>
        <w:t xml:space="preserve">Auf </w:t>
      </w:r>
      <w:r w:rsidRPr="00AA0967">
        <w:rPr>
          <w:rFonts w:ascii="Times New Roman" w:hAnsi="Times New Roman" w:cs="Times New Roman"/>
          <w:b/>
          <w:color w:val="FF0000"/>
        </w:rPr>
        <w:t>www.projektfastenzeit.org</w:t>
      </w:r>
      <w:r w:rsidRPr="00AA0967">
        <w:rPr>
          <w:rFonts w:ascii="Times New Roman" w:hAnsi="Times New Roman" w:cs="Times New Roman"/>
          <w:color w:val="FF0000"/>
        </w:rPr>
        <w:t xml:space="preserve"> </w:t>
      </w:r>
      <w:r w:rsidR="00BB0847">
        <w:rPr>
          <w:rFonts w:ascii="Times New Roman" w:hAnsi="Times New Roman" w:cs="Times New Roman"/>
        </w:rPr>
        <w:t>erhalten S</w:t>
      </w:r>
      <w:r w:rsidR="00C27B28">
        <w:rPr>
          <w:rFonts w:ascii="Times New Roman" w:hAnsi="Times New Roman" w:cs="Times New Roman"/>
        </w:rPr>
        <w:t xml:space="preserve">ie auch weitere Informationen über das Projekt und das Team. </w:t>
      </w:r>
    </w:p>
    <w:p w14:paraId="305DB76E" w14:textId="44E578FF" w:rsidR="00434513" w:rsidRPr="002828C0" w:rsidRDefault="003D2DD2" w:rsidP="008E60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</w:t>
      </w:r>
      <w:r w:rsidR="00C27B28">
        <w:rPr>
          <w:rFonts w:ascii="Times New Roman" w:hAnsi="Times New Roman" w:cs="Times New Roman"/>
        </w:rPr>
        <w:t xml:space="preserve"> den 10</w:t>
      </w:r>
      <w:r w:rsidR="00BF287B" w:rsidRPr="002828C0">
        <w:rPr>
          <w:rFonts w:ascii="Times New Roman" w:hAnsi="Times New Roman" w:cs="Times New Roman"/>
        </w:rPr>
        <w:t>.</w:t>
      </w:r>
      <w:r w:rsidR="001921C9" w:rsidRPr="002828C0">
        <w:rPr>
          <w:rFonts w:ascii="Times New Roman" w:hAnsi="Times New Roman" w:cs="Times New Roman"/>
        </w:rPr>
        <w:t xml:space="preserve"> </w:t>
      </w:r>
      <w:r w:rsidR="00BF287B" w:rsidRPr="002828C0">
        <w:rPr>
          <w:rFonts w:ascii="Times New Roman" w:hAnsi="Times New Roman" w:cs="Times New Roman"/>
        </w:rPr>
        <w:t xml:space="preserve">Februar </w:t>
      </w:r>
      <w:r w:rsidR="00434513" w:rsidRPr="002828C0">
        <w:rPr>
          <w:rFonts w:ascii="Times New Roman" w:hAnsi="Times New Roman" w:cs="Times New Roman"/>
        </w:rPr>
        <w:t xml:space="preserve">erhalten Sie die Grundinformationen </w:t>
      </w:r>
      <w:r w:rsidR="00BF287B" w:rsidRPr="002828C0">
        <w:rPr>
          <w:rFonts w:ascii="Times New Roman" w:hAnsi="Times New Roman" w:cs="Times New Roman"/>
        </w:rPr>
        <w:t>und die Einstimmung. (Extra-</w:t>
      </w:r>
      <w:r w:rsidR="00C27B28">
        <w:rPr>
          <w:rFonts w:ascii="Times New Roman" w:hAnsi="Times New Roman" w:cs="Times New Roman"/>
        </w:rPr>
        <w:t>Newsletter</w:t>
      </w:r>
      <w:r w:rsidR="00BF287B" w:rsidRPr="002828C0">
        <w:rPr>
          <w:rFonts w:ascii="Times New Roman" w:hAnsi="Times New Roman" w:cs="Times New Roman"/>
        </w:rPr>
        <w:t>)</w:t>
      </w:r>
      <w:r w:rsidR="00C27B28">
        <w:rPr>
          <w:rFonts w:ascii="Times New Roman" w:hAnsi="Times New Roman" w:cs="Times New Roman"/>
        </w:rPr>
        <w:t xml:space="preserve">. </w:t>
      </w:r>
      <w:r w:rsidR="001921C9" w:rsidRPr="002828C0">
        <w:rPr>
          <w:rFonts w:ascii="Times New Roman" w:hAnsi="Times New Roman" w:cs="Times New Roman"/>
        </w:rPr>
        <w:t>Zu</w:t>
      </w:r>
      <w:r>
        <w:rPr>
          <w:rFonts w:ascii="Times New Roman" w:hAnsi="Times New Roman" w:cs="Times New Roman"/>
        </w:rPr>
        <w:t xml:space="preserve"> </w:t>
      </w:r>
      <w:r w:rsidR="001921C9" w:rsidRPr="002828C0">
        <w:rPr>
          <w:rFonts w:ascii="Times New Roman" w:hAnsi="Times New Roman" w:cs="Times New Roman"/>
        </w:rPr>
        <w:t xml:space="preserve">Aschermittwoch </w:t>
      </w:r>
      <w:r w:rsidR="00434513" w:rsidRPr="002828C0">
        <w:rPr>
          <w:rFonts w:ascii="Times New Roman" w:hAnsi="Times New Roman" w:cs="Times New Roman"/>
        </w:rPr>
        <w:t xml:space="preserve">hin </w:t>
      </w:r>
      <w:r w:rsidR="00BF287B" w:rsidRPr="002828C0">
        <w:rPr>
          <w:rFonts w:ascii="Times New Roman" w:hAnsi="Times New Roman" w:cs="Times New Roman"/>
        </w:rPr>
        <w:t>kommt der erste</w:t>
      </w:r>
      <w:r w:rsidR="00434513" w:rsidRPr="002828C0">
        <w:rPr>
          <w:rFonts w:ascii="Times New Roman" w:hAnsi="Times New Roman" w:cs="Times New Roman"/>
        </w:rPr>
        <w:t xml:space="preserve"> Brief. Der letzte Brief wird </w:t>
      </w:r>
      <w:r w:rsidR="00C27B28">
        <w:rPr>
          <w:rFonts w:ascii="Times New Roman" w:hAnsi="Times New Roman" w:cs="Times New Roman"/>
        </w:rPr>
        <w:t xml:space="preserve"> </w:t>
      </w:r>
      <w:r w:rsidR="00BF287B" w:rsidRPr="002828C0">
        <w:rPr>
          <w:rFonts w:ascii="Times New Roman" w:hAnsi="Times New Roman" w:cs="Times New Roman"/>
        </w:rPr>
        <w:t xml:space="preserve">zum </w:t>
      </w:r>
      <w:r w:rsidR="00C27B28">
        <w:rPr>
          <w:rFonts w:ascii="Times New Roman" w:hAnsi="Times New Roman" w:cs="Times New Roman"/>
        </w:rPr>
        <w:t>3</w:t>
      </w:r>
      <w:r w:rsidR="001921C9" w:rsidRPr="002828C0">
        <w:rPr>
          <w:rFonts w:ascii="Times New Roman" w:hAnsi="Times New Roman" w:cs="Times New Roman"/>
        </w:rPr>
        <w:t xml:space="preserve">. </w:t>
      </w:r>
      <w:r w:rsidR="00BF287B" w:rsidRPr="002828C0">
        <w:rPr>
          <w:rFonts w:ascii="Times New Roman" w:hAnsi="Times New Roman" w:cs="Times New Roman"/>
        </w:rPr>
        <w:t>April v</w:t>
      </w:r>
      <w:r w:rsidR="00644C32" w:rsidRPr="002828C0">
        <w:rPr>
          <w:rFonts w:ascii="Times New Roman" w:hAnsi="Times New Roman" w:cs="Times New Roman"/>
        </w:rPr>
        <w:t>ersand</w:t>
      </w:r>
      <w:r w:rsidR="00BF287B" w:rsidRPr="002828C0">
        <w:rPr>
          <w:rFonts w:ascii="Times New Roman" w:hAnsi="Times New Roman" w:cs="Times New Roman"/>
        </w:rPr>
        <w:t>t.</w:t>
      </w:r>
      <w:r w:rsidR="00644C32" w:rsidRPr="002828C0">
        <w:rPr>
          <w:rFonts w:ascii="Times New Roman" w:hAnsi="Times New Roman" w:cs="Times New Roman"/>
        </w:rPr>
        <w:t xml:space="preserve"> </w:t>
      </w:r>
      <w:r w:rsidR="00434513" w:rsidRPr="002828C0">
        <w:rPr>
          <w:rFonts w:ascii="Times New Roman" w:hAnsi="Times New Roman" w:cs="Times New Roman"/>
        </w:rPr>
        <w:t xml:space="preserve">Wenn Sie </w:t>
      </w:r>
      <w:r w:rsidR="00644C32" w:rsidRPr="002828C0">
        <w:rPr>
          <w:rFonts w:ascii="Times New Roman" w:hAnsi="Times New Roman" w:cs="Times New Roman"/>
        </w:rPr>
        <w:t>keine Mail-Adresse</w:t>
      </w:r>
      <w:r>
        <w:rPr>
          <w:rFonts w:ascii="Times New Roman" w:hAnsi="Times New Roman" w:cs="Times New Roman"/>
        </w:rPr>
        <w:t xml:space="preserve"> </w:t>
      </w:r>
      <w:r w:rsidR="00644C32" w:rsidRPr="002828C0">
        <w:rPr>
          <w:rFonts w:ascii="Times New Roman" w:hAnsi="Times New Roman" w:cs="Times New Roman"/>
        </w:rPr>
        <w:t>haben, verbi</w:t>
      </w:r>
      <w:r w:rsidR="00434513" w:rsidRPr="002828C0">
        <w:rPr>
          <w:rFonts w:ascii="Times New Roman" w:hAnsi="Times New Roman" w:cs="Times New Roman"/>
        </w:rPr>
        <w:t xml:space="preserve">nden Sie sich bitte mit jemand, der </w:t>
      </w:r>
      <w:r>
        <w:rPr>
          <w:rFonts w:ascii="Times New Roman" w:hAnsi="Times New Roman" w:cs="Times New Roman"/>
        </w:rPr>
        <w:t>den Newsletter für Sie</w:t>
      </w:r>
      <w:r w:rsidR="00434513" w:rsidRPr="002828C0">
        <w:rPr>
          <w:rFonts w:ascii="Times New Roman" w:hAnsi="Times New Roman" w:cs="Times New Roman"/>
        </w:rPr>
        <w:t xml:space="preserve"> ausdrucken kann. </w:t>
      </w:r>
    </w:p>
    <w:p w14:paraId="3D75EEB9" w14:textId="77777777" w:rsidR="00434513" w:rsidRDefault="00434513" w:rsidP="008E60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1D05B9" w14:textId="2516CADF" w:rsidR="00AA0967" w:rsidRPr="002828C0" w:rsidRDefault="00AA0967" w:rsidP="00AA0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Über eventuelle Gruppenangebote informieren wir sie auch auf unserer</w:t>
      </w:r>
      <w:r w:rsidR="00C27B28">
        <w:rPr>
          <w:rFonts w:ascii="Times New Roman" w:hAnsi="Times New Roman" w:cs="Times New Roman"/>
        </w:rPr>
        <w:t xml:space="preserve"> neuen </w:t>
      </w:r>
      <w:r>
        <w:rPr>
          <w:rFonts w:ascii="Times New Roman" w:hAnsi="Times New Roman" w:cs="Times New Roman"/>
        </w:rPr>
        <w:t xml:space="preserve">Internetseite </w:t>
      </w:r>
      <w:hyperlink r:id="rId7" w:history="1">
        <w:r w:rsidR="00C27B28" w:rsidRPr="00F10A98">
          <w:rPr>
            <w:rStyle w:val="Hyperlink"/>
            <w:rFonts w:ascii="Times New Roman" w:hAnsi="Times New Roman" w:cs="Times New Roman"/>
            <w:b/>
            <w:sz w:val="22"/>
            <w:szCs w:val="22"/>
          </w:rPr>
          <w:t>www.projektfastenzeit.org</w:t>
        </w:r>
      </w:hyperlink>
      <w:r w:rsidR="00C27B28">
        <w:rPr>
          <w:rFonts w:ascii="Times New Roman" w:hAnsi="Times New Roman" w:cs="Times New Roman"/>
          <w:b/>
          <w:color w:val="FF0000"/>
        </w:rPr>
        <w:t>. Notwendige Rückfragen sind möglich über projektwds@t-online.de</w:t>
      </w:r>
    </w:p>
    <w:p w14:paraId="0A7913F2" w14:textId="77777777" w:rsidR="005B5BAF" w:rsidRDefault="005B5BAF" w:rsidP="008E60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0541047" w14:textId="77777777" w:rsidR="000F4375" w:rsidRPr="002828C0" w:rsidRDefault="00814C15" w:rsidP="008E60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828C0">
        <w:rPr>
          <w:rFonts w:ascii="Times New Roman" w:hAnsi="Times New Roman" w:cs="Times New Roman"/>
          <w:b/>
          <w:bCs/>
        </w:rPr>
        <w:t>Die Themen und Termine</w:t>
      </w:r>
    </w:p>
    <w:p w14:paraId="640154E6" w14:textId="77777777" w:rsidR="00F87528" w:rsidRPr="002828C0" w:rsidRDefault="00F87528" w:rsidP="008E60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155"/>
        <w:gridCol w:w="2329"/>
        <w:gridCol w:w="4688"/>
      </w:tblGrid>
      <w:tr w:rsidR="00B27CB0" w:rsidRPr="002828C0" w14:paraId="03D278C1" w14:textId="77777777" w:rsidTr="00F87528">
        <w:tc>
          <w:tcPr>
            <w:tcW w:w="2155" w:type="dxa"/>
          </w:tcPr>
          <w:p w14:paraId="2222E4FB" w14:textId="5C27D5B8" w:rsidR="00B27CB0" w:rsidRPr="002828C0" w:rsidRDefault="00814C15" w:rsidP="001067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28C0">
              <w:rPr>
                <w:rFonts w:ascii="Times New Roman" w:hAnsi="Times New Roman" w:cs="Times New Roman"/>
                <w:b/>
                <w:bCs/>
              </w:rPr>
              <w:t xml:space="preserve">Zum </w:t>
            </w:r>
            <w:r w:rsidR="001067A4">
              <w:rPr>
                <w:rFonts w:ascii="Times New Roman" w:hAnsi="Times New Roman" w:cs="Times New Roman"/>
                <w:b/>
                <w:bCs/>
              </w:rPr>
              <w:t>17</w:t>
            </w:r>
            <w:r w:rsidR="00AC386D" w:rsidRPr="002828C0">
              <w:rPr>
                <w:rFonts w:ascii="Times New Roman" w:hAnsi="Times New Roman" w:cs="Times New Roman"/>
                <w:b/>
                <w:bCs/>
              </w:rPr>
              <w:t>. Februar</w:t>
            </w:r>
          </w:p>
        </w:tc>
        <w:tc>
          <w:tcPr>
            <w:tcW w:w="2053" w:type="dxa"/>
          </w:tcPr>
          <w:p w14:paraId="2FB73A77" w14:textId="77777777" w:rsidR="00B27CB0" w:rsidRPr="002828C0" w:rsidRDefault="00A23067" w:rsidP="00A23067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28C0">
              <w:rPr>
                <w:rFonts w:ascii="Times New Roman" w:hAnsi="Times New Roman" w:cs="Times New Roman"/>
                <w:b/>
                <w:bCs/>
              </w:rPr>
              <w:t>Woche</w:t>
            </w:r>
            <w:r w:rsidR="00B27CB0" w:rsidRPr="002828C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88" w:type="dxa"/>
          </w:tcPr>
          <w:p w14:paraId="234AB36F" w14:textId="662A93A4" w:rsidR="00B27CB0" w:rsidRPr="002828C0" w:rsidRDefault="002C69AF" w:rsidP="004269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Freiheit in Grenzen</w:t>
            </w:r>
          </w:p>
        </w:tc>
      </w:tr>
      <w:tr w:rsidR="00B27CB0" w:rsidRPr="002828C0" w14:paraId="42E259B2" w14:textId="77777777" w:rsidTr="00F87528">
        <w:tc>
          <w:tcPr>
            <w:tcW w:w="2155" w:type="dxa"/>
          </w:tcPr>
          <w:p w14:paraId="3C6F25E8" w14:textId="40A8A9BB" w:rsidR="00B27CB0" w:rsidRPr="002828C0" w:rsidRDefault="00814C15" w:rsidP="001067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28C0">
              <w:rPr>
                <w:rFonts w:ascii="Times New Roman" w:hAnsi="Times New Roman" w:cs="Times New Roman"/>
                <w:b/>
                <w:bCs/>
              </w:rPr>
              <w:t xml:space="preserve">Zum </w:t>
            </w:r>
            <w:r w:rsidR="001067A4">
              <w:rPr>
                <w:rFonts w:ascii="Times New Roman" w:hAnsi="Times New Roman" w:cs="Times New Roman"/>
                <w:b/>
                <w:bCs/>
              </w:rPr>
              <w:t>24</w:t>
            </w:r>
            <w:r w:rsidR="00AC386D" w:rsidRPr="002828C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1067A4">
              <w:rPr>
                <w:rFonts w:ascii="Times New Roman" w:hAnsi="Times New Roman" w:cs="Times New Roman"/>
                <w:b/>
                <w:bCs/>
              </w:rPr>
              <w:t>Februar</w:t>
            </w:r>
          </w:p>
        </w:tc>
        <w:tc>
          <w:tcPr>
            <w:tcW w:w="2053" w:type="dxa"/>
          </w:tcPr>
          <w:p w14:paraId="0F0E0C0D" w14:textId="77777777" w:rsidR="00B27CB0" w:rsidRPr="002828C0" w:rsidRDefault="00B27CB0" w:rsidP="00A23067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28C0">
              <w:rPr>
                <w:rFonts w:ascii="Times New Roman" w:hAnsi="Times New Roman" w:cs="Times New Roman"/>
                <w:b/>
                <w:bCs/>
              </w:rPr>
              <w:t>Woche    </w:t>
            </w:r>
          </w:p>
        </w:tc>
        <w:tc>
          <w:tcPr>
            <w:tcW w:w="4688" w:type="dxa"/>
          </w:tcPr>
          <w:p w14:paraId="28F10F3D" w14:textId="5D138DC9" w:rsidR="00B27CB0" w:rsidRPr="002828C0" w:rsidRDefault="002C69AF" w:rsidP="008E60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Freiheit in Bindung</w:t>
            </w:r>
          </w:p>
        </w:tc>
      </w:tr>
      <w:tr w:rsidR="00B27CB0" w:rsidRPr="005B5BAF" w14:paraId="6943F767" w14:textId="77777777" w:rsidTr="00F87528">
        <w:tc>
          <w:tcPr>
            <w:tcW w:w="2155" w:type="dxa"/>
          </w:tcPr>
          <w:p w14:paraId="0097E6E5" w14:textId="6EC69A72" w:rsidR="00B27CB0" w:rsidRPr="002828C0" w:rsidRDefault="00814C15" w:rsidP="00AA096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28C0">
              <w:rPr>
                <w:rFonts w:ascii="Times New Roman" w:hAnsi="Times New Roman" w:cs="Times New Roman"/>
                <w:b/>
                <w:bCs/>
              </w:rPr>
              <w:t xml:space="preserve">Zum </w:t>
            </w:r>
            <w:r w:rsidR="00AA0967">
              <w:rPr>
                <w:rFonts w:ascii="Times New Roman" w:hAnsi="Times New Roman" w:cs="Times New Roman"/>
                <w:b/>
                <w:bCs/>
              </w:rPr>
              <w:t>3</w:t>
            </w:r>
            <w:r w:rsidR="00AC386D" w:rsidRPr="002828C0">
              <w:rPr>
                <w:rFonts w:ascii="Times New Roman" w:hAnsi="Times New Roman" w:cs="Times New Roman"/>
                <w:b/>
                <w:bCs/>
              </w:rPr>
              <w:t>. März</w:t>
            </w:r>
          </w:p>
        </w:tc>
        <w:tc>
          <w:tcPr>
            <w:tcW w:w="2053" w:type="dxa"/>
          </w:tcPr>
          <w:p w14:paraId="5E81A1E0" w14:textId="77777777" w:rsidR="00B27CB0" w:rsidRPr="002828C0" w:rsidRDefault="00B27CB0" w:rsidP="00A23067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28C0">
              <w:rPr>
                <w:rFonts w:ascii="Times New Roman" w:hAnsi="Times New Roman" w:cs="Times New Roman"/>
                <w:b/>
                <w:bCs/>
              </w:rPr>
              <w:t>Woche       </w:t>
            </w:r>
          </w:p>
        </w:tc>
        <w:tc>
          <w:tcPr>
            <w:tcW w:w="4688" w:type="dxa"/>
          </w:tcPr>
          <w:p w14:paraId="2E2C018B" w14:textId="13DE1623" w:rsidR="00B27CB0" w:rsidRPr="002828C0" w:rsidRDefault="002C69AF" w:rsidP="008E60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Freiheit zum Verzicht</w:t>
            </w:r>
          </w:p>
        </w:tc>
      </w:tr>
      <w:tr w:rsidR="00B27CB0" w:rsidRPr="002828C0" w14:paraId="341441A1" w14:textId="77777777" w:rsidTr="00F87528">
        <w:tc>
          <w:tcPr>
            <w:tcW w:w="2155" w:type="dxa"/>
          </w:tcPr>
          <w:p w14:paraId="6F771650" w14:textId="1EAB1322" w:rsidR="00B27CB0" w:rsidRPr="002828C0" w:rsidRDefault="004269CA" w:rsidP="00AA096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28C0">
              <w:rPr>
                <w:rFonts w:ascii="Times New Roman" w:hAnsi="Times New Roman" w:cs="Times New Roman"/>
                <w:b/>
                <w:bCs/>
              </w:rPr>
              <w:t xml:space="preserve">Zum </w:t>
            </w:r>
            <w:r w:rsidR="00AA0967">
              <w:rPr>
                <w:rFonts w:ascii="Times New Roman" w:hAnsi="Times New Roman" w:cs="Times New Roman"/>
                <w:b/>
                <w:bCs/>
              </w:rPr>
              <w:t>10</w:t>
            </w:r>
            <w:r w:rsidR="00AC386D" w:rsidRPr="002828C0">
              <w:rPr>
                <w:rFonts w:ascii="Times New Roman" w:hAnsi="Times New Roman" w:cs="Times New Roman"/>
                <w:b/>
                <w:bCs/>
              </w:rPr>
              <w:t>. März</w:t>
            </w:r>
          </w:p>
        </w:tc>
        <w:tc>
          <w:tcPr>
            <w:tcW w:w="2053" w:type="dxa"/>
          </w:tcPr>
          <w:p w14:paraId="469FEA7B" w14:textId="77777777" w:rsidR="00B27CB0" w:rsidRPr="002828C0" w:rsidRDefault="00B27CB0" w:rsidP="00A23067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28C0">
              <w:rPr>
                <w:rFonts w:ascii="Times New Roman" w:hAnsi="Times New Roman" w:cs="Times New Roman"/>
                <w:b/>
                <w:bCs/>
              </w:rPr>
              <w:t>Woche  </w:t>
            </w:r>
          </w:p>
        </w:tc>
        <w:tc>
          <w:tcPr>
            <w:tcW w:w="4688" w:type="dxa"/>
          </w:tcPr>
          <w:p w14:paraId="7FF34E6A" w14:textId="64ADC86C" w:rsidR="00B27CB0" w:rsidRPr="002828C0" w:rsidRDefault="002C69AF" w:rsidP="002C69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Freiheit zum Bewahren und Neuwerden</w:t>
            </w:r>
          </w:p>
        </w:tc>
      </w:tr>
      <w:tr w:rsidR="00B27CB0" w:rsidRPr="002828C0" w14:paraId="64C49299" w14:textId="77777777" w:rsidTr="00F87528">
        <w:tc>
          <w:tcPr>
            <w:tcW w:w="2155" w:type="dxa"/>
          </w:tcPr>
          <w:p w14:paraId="0826808E" w14:textId="40758737" w:rsidR="00B27CB0" w:rsidRPr="002828C0" w:rsidRDefault="00814C15" w:rsidP="00AA096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28C0">
              <w:rPr>
                <w:rFonts w:ascii="Times New Roman" w:hAnsi="Times New Roman" w:cs="Times New Roman"/>
                <w:b/>
                <w:bCs/>
              </w:rPr>
              <w:t xml:space="preserve">Zum </w:t>
            </w:r>
            <w:r w:rsidR="00AA0967">
              <w:rPr>
                <w:rFonts w:ascii="Times New Roman" w:hAnsi="Times New Roman" w:cs="Times New Roman"/>
                <w:b/>
                <w:bCs/>
              </w:rPr>
              <w:t>17</w:t>
            </w:r>
            <w:r w:rsidR="00AC386D" w:rsidRPr="002828C0">
              <w:rPr>
                <w:rFonts w:ascii="Times New Roman" w:hAnsi="Times New Roman" w:cs="Times New Roman"/>
                <w:b/>
                <w:bCs/>
              </w:rPr>
              <w:t>. März</w:t>
            </w:r>
          </w:p>
        </w:tc>
        <w:tc>
          <w:tcPr>
            <w:tcW w:w="2053" w:type="dxa"/>
          </w:tcPr>
          <w:p w14:paraId="481E6A81" w14:textId="77777777" w:rsidR="00B27CB0" w:rsidRPr="002828C0" w:rsidRDefault="00B27CB0" w:rsidP="00A23067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28C0">
              <w:rPr>
                <w:rFonts w:ascii="Times New Roman" w:hAnsi="Times New Roman" w:cs="Times New Roman"/>
                <w:b/>
                <w:bCs/>
              </w:rPr>
              <w:t>Woche    </w:t>
            </w:r>
          </w:p>
        </w:tc>
        <w:tc>
          <w:tcPr>
            <w:tcW w:w="4688" w:type="dxa"/>
          </w:tcPr>
          <w:p w14:paraId="51E8A311" w14:textId="5AAC16C8" w:rsidR="00B27CB0" w:rsidRPr="002828C0" w:rsidRDefault="002C69AF" w:rsidP="008E60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Freiheit zum Mitgefühl</w:t>
            </w:r>
          </w:p>
        </w:tc>
      </w:tr>
      <w:tr w:rsidR="00B27CB0" w:rsidRPr="002828C0" w14:paraId="69302ABF" w14:textId="77777777" w:rsidTr="00F87528">
        <w:tc>
          <w:tcPr>
            <w:tcW w:w="2155" w:type="dxa"/>
          </w:tcPr>
          <w:p w14:paraId="6438E619" w14:textId="4DCC5356" w:rsidR="00B27CB0" w:rsidRPr="002828C0" w:rsidRDefault="00814C15" w:rsidP="00AA096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28C0">
              <w:rPr>
                <w:rFonts w:ascii="Times New Roman" w:hAnsi="Times New Roman" w:cs="Times New Roman"/>
                <w:b/>
                <w:bCs/>
              </w:rPr>
              <w:t xml:space="preserve">Zum </w:t>
            </w:r>
            <w:r w:rsidR="00AA0967">
              <w:rPr>
                <w:rFonts w:ascii="Times New Roman" w:hAnsi="Times New Roman" w:cs="Times New Roman"/>
                <w:b/>
                <w:bCs/>
              </w:rPr>
              <w:t>31</w:t>
            </w:r>
            <w:r w:rsidR="001921C9" w:rsidRPr="002828C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AA0967">
              <w:rPr>
                <w:rFonts w:ascii="Times New Roman" w:hAnsi="Times New Roman" w:cs="Times New Roman"/>
                <w:b/>
                <w:bCs/>
              </w:rPr>
              <w:t>März</w:t>
            </w:r>
          </w:p>
        </w:tc>
        <w:tc>
          <w:tcPr>
            <w:tcW w:w="2053" w:type="dxa"/>
          </w:tcPr>
          <w:p w14:paraId="75E04A36" w14:textId="77777777" w:rsidR="00B27CB0" w:rsidRPr="002828C0" w:rsidRDefault="00A23067" w:rsidP="00A23067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28C0">
              <w:rPr>
                <w:rFonts w:ascii="Times New Roman" w:hAnsi="Times New Roman" w:cs="Times New Roman"/>
                <w:b/>
                <w:bCs/>
              </w:rPr>
              <w:t>Woche</w:t>
            </w:r>
          </w:p>
        </w:tc>
        <w:tc>
          <w:tcPr>
            <w:tcW w:w="4688" w:type="dxa"/>
          </w:tcPr>
          <w:p w14:paraId="388BE07F" w14:textId="4F7095E2" w:rsidR="00B27CB0" w:rsidRPr="002828C0" w:rsidRDefault="002C69AF" w:rsidP="008E60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Freiheit und Befreiung</w:t>
            </w:r>
          </w:p>
        </w:tc>
      </w:tr>
      <w:tr w:rsidR="00B27CB0" w:rsidRPr="002828C0" w14:paraId="43DA0658" w14:textId="77777777" w:rsidTr="00F87528">
        <w:tc>
          <w:tcPr>
            <w:tcW w:w="2155" w:type="dxa"/>
          </w:tcPr>
          <w:p w14:paraId="77E4CD95" w14:textId="77777777" w:rsidR="00644C32" w:rsidRPr="002828C0" w:rsidRDefault="00814C15" w:rsidP="00814C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28C0">
              <w:rPr>
                <w:rFonts w:ascii="Times New Roman" w:hAnsi="Times New Roman" w:cs="Times New Roman"/>
                <w:b/>
                <w:bCs/>
              </w:rPr>
              <w:t xml:space="preserve">Zu Ostern hin   </w:t>
            </w:r>
          </w:p>
          <w:p w14:paraId="1FAFB20F" w14:textId="70CACDA0" w:rsidR="00B27CB0" w:rsidRPr="002828C0" w:rsidRDefault="00AA0967" w:rsidP="00AA096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644C32" w:rsidRPr="002828C0">
              <w:rPr>
                <w:rFonts w:ascii="Times New Roman" w:hAnsi="Times New Roman" w:cs="Times New Roman"/>
                <w:b/>
                <w:bCs/>
              </w:rPr>
              <w:t>. April</w:t>
            </w:r>
            <w:r w:rsidR="00814C15" w:rsidRPr="002828C0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</w:p>
        </w:tc>
        <w:tc>
          <w:tcPr>
            <w:tcW w:w="2053" w:type="dxa"/>
          </w:tcPr>
          <w:p w14:paraId="324EB6B4" w14:textId="6AB717FF" w:rsidR="00A23067" w:rsidRPr="002828C0" w:rsidRDefault="002C69AF" w:rsidP="00B53D7D">
            <w:pPr>
              <w:tabs>
                <w:tab w:val="center" w:pos="1103"/>
                <w:tab w:val="right" w:pos="220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Abschluss</w:t>
            </w:r>
          </w:p>
        </w:tc>
        <w:tc>
          <w:tcPr>
            <w:tcW w:w="4688" w:type="dxa"/>
          </w:tcPr>
          <w:p w14:paraId="10C3D549" w14:textId="14B6C16E" w:rsidR="00B27CB0" w:rsidRPr="002828C0" w:rsidRDefault="002C69AF" w:rsidP="00BF28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Freiheit vom Tod: Auferstehung!?</w:t>
            </w:r>
          </w:p>
        </w:tc>
      </w:tr>
    </w:tbl>
    <w:p w14:paraId="4AE1303B" w14:textId="059BBB0D" w:rsidR="00BF287B" w:rsidRPr="005B5BAF" w:rsidRDefault="00BF287B" w:rsidP="003755DE">
      <w:pPr>
        <w:spacing w:after="0" w:line="240" w:lineRule="auto"/>
        <w:jc w:val="both"/>
        <w:rPr>
          <w:color w:val="FF0000"/>
        </w:rPr>
      </w:pPr>
    </w:p>
    <w:sectPr w:rsidR="00BF287B" w:rsidRPr="005B5BAF" w:rsidSect="003755DE">
      <w:headerReference w:type="default" r:id="rId8"/>
      <w:footerReference w:type="default" r:id="rId9"/>
      <w:pgSz w:w="11906" w:h="16838"/>
      <w:pgMar w:top="1134" w:right="1134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74F93" w14:textId="77777777" w:rsidR="008E09DE" w:rsidRDefault="008E09DE" w:rsidP="008E60BF">
      <w:pPr>
        <w:spacing w:after="0" w:line="240" w:lineRule="auto"/>
      </w:pPr>
      <w:r>
        <w:separator/>
      </w:r>
    </w:p>
  </w:endnote>
  <w:endnote w:type="continuationSeparator" w:id="0">
    <w:p w14:paraId="719D2575" w14:textId="77777777" w:rsidR="008E09DE" w:rsidRDefault="008E09DE" w:rsidP="008E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A3B24" w14:textId="3152A8F8" w:rsidR="003755DE" w:rsidRDefault="003755DE" w:rsidP="003755DE">
    <w:pPr>
      <w:spacing w:after="0" w:line="240" w:lineRule="auto"/>
      <w:jc w:val="both"/>
    </w:pPr>
    <w:r w:rsidRPr="00434513">
      <w:rPr>
        <w:rFonts w:ascii="Times New Roman" w:hAnsi="Times New Roman" w:cs="Times New Roman"/>
        <w:i/>
        <w:iCs/>
      </w:rPr>
      <w:t>Geschrieben wurden die Briefe von geistlichen Begleiterinnen und Begleitern</w:t>
    </w:r>
    <w:r>
      <w:rPr>
        <w:rFonts w:ascii="Times New Roman" w:hAnsi="Times New Roman" w:cs="Times New Roman"/>
        <w:i/>
        <w:iCs/>
      </w:rPr>
      <w:t xml:space="preserve"> und in der Meditation erfahrenen Menschen</w:t>
    </w:r>
    <w:r w:rsidRPr="00434513">
      <w:rPr>
        <w:rFonts w:ascii="Times New Roman" w:hAnsi="Times New Roman" w:cs="Times New Roman"/>
        <w:i/>
        <w:iCs/>
      </w:rPr>
      <w:t xml:space="preserve"> aus ganz Deutschland. In diesem Jahr gehören zur Projektgruppe Jürgen Fobel, Rainer Gertzen</w:t>
    </w:r>
    <w:r>
      <w:rPr>
        <w:rFonts w:ascii="Times New Roman" w:hAnsi="Times New Roman" w:cs="Times New Roman"/>
        <w:i/>
        <w:iCs/>
      </w:rPr>
      <w:t xml:space="preserve">, Volker Hassenpflug, </w:t>
    </w:r>
    <w:r w:rsidRPr="00AB537F">
      <w:rPr>
        <w:rFonts w:ascii="Times New Roman" w:hAnsi="Times New Roman" w:cs="Times New Roman"/>
        <w:i/>
        <w:iCs/>
      </w:rPr>
      <w:t xml:space="preserve">Wolfgang Lenk, </w:t>
    </w:r>
    <w:r w:rsidRPr="00434513">
      <w:rPr>
        <w:rFonts w:ascii="Times New Roman" w:hAnsi="Times New Roman" w:cs="Times New Roman"/>
        <w:i/>
        <w:iCs/>
      </w:rPr>
      <w:t xml:space="preserve">Eva Manderla, Rüdiger Maschwitz, Rainer Moritz, Juliane </w:t>
    </w:r>
    <w:r>
      <w:rPr>
        <w:rFonts w:ascii="Times New Roman" w:hAnsi="Times New Roman" w:cs="Times New Roman"/>
        <w:i/>
        <w:iCs/>
      </w:rPr>
      <w:t xml:space="preserve">Opiolla, Joachim </w:t>
    </w:r>
    <w:r w:rsidR="00AB537F">
      <w:rPr>
        <w:rFonts w:ascii="Times New Roman" w:hAnsi="Times New Roman" w:cs="Times New Roman"/>
        <w:i/>
        <w:iCs/>
      </w:rPr>
      <w:t>Schick und</w:t>
    </w:r>
    <w:r w:rsidRPr="00434513">
      <w:rPr>
        <w:rFonts w:ascii="Times New Roman" w:hAnsi="Times New Roman" w:cs="Times New Roman"/>
        <w:i/>
        <w:iCs/>
      </w:rPr>
      <w:t xml:space="preserve"> Karin Thomas.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B2B0C" w14:textId="77777777" w:rsidR="008E09DE" w:rsidRDefault="008E09DE" w:rsidP="008E60BF">
      <w:pPr>
        <w:spacing w:after="0" w:line="240" w:lineRule="auto"/>
      </w:pPr>
      <w:r>
        <w:separator/>
      </w:r>
    </w:p>
  </w:footnote>
  <w:footnote w:type="continuationSeparator" w:id="0">
    <w:p w14:paraId="67A2048E" w14:textId="77777777" w:rsidR="008E09DE" w:rsidRDefault="008E09DE" w:rsidP="008E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17A9E" w14:textId="35ECCD85" w:rsidR="008E60BF" w:rsidRDefault="001067A4" w:rsidP="008E60BF">
    <w:pPr>
      <w:pStyle w:val="Kopfzeile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Freiheit. Auf dem Weg…</w:t>
    </w:r>
  </w:p>
  <w:p w14:paraId="52CFFE26" w14:textId="1055D398" w:rsidR="00C27B28" w:rsidRDefault="004269CA" w:rsidP="008E60BF">
    <w:pPr>
      <w:pStyle w:val="Kopfzeile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Ein Projekt in der Passionszeit</w:t>
    </w:r>
    <w:r w:rsidR="001067A4">
      <w:rPr>
        <w:rFonts w:ascii="Times New Roman" w:hAnsi="Times New Roman" w:cs="Times New Roman"/>
        <w:b/>
        <w:sz w:val="28"/>
        <w:szCs w:val="28"/>
      </w:rPr>
      <w:t xml:space="preserve"> 2021</w:t>
    </w:r>
  </w:p>
  <w:p w14:paraId="253A855D" w14:textId="4F7D65FE" w:rsidR="00C27B28" w:rsidRDefault="008E09DE" w:rsidP="008E60BF">
    <w:pPr>
      <w:pStyle w:val="Kopfzeile"/>
      <w:rPr>
        <w:rFonts w:ascii="Times New Roman" w:hAnsi="Times New Roman" w:cs="Times New Roman"/>
        <w:b/>
        <w:sz w:val="28"/>
        <w:szCs w:val="28"/>
      </w:rPr>
    </w:pPr>
    <w:hyperlink r:id="rId1" w:history="1">
      <w:r w:rsidR="00C27B28" w:rsidRPr="00F10A98">
        <w:rPr>
          <w:rStyle w:val="Hyperlink"/>
          <w:rFonts w:ascii="Times New Roman" w:hAnsi="Times New Roman" w:cs="Times New Roman"/>
          <w:b/>
          <w:sz w:val="28"/>
          <w:szCs w:val="28"/>
        </w:rPr>
        <w:t>www.projektfastenzeit.org</w:t>
      </w:r>
    </w:hyperlink>
  </w:p>
  <w:p w14:paraId="47A33540" w14:textId="259B0310" w:rsidR="00C27B28" w:rsidRDefault="00C27B28" w:rsidP="008E60BF">
    <w:pPr>
      <w:pStyle w:val="Kopfzeil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8"/>
        <w:szCs w:val="28"/>
      </w:rPr>
      <w:t>Wie immer kostenfrei</w:t>
    </w:r>
  </w:p>
  <w:p w14:paraId="7BED7C24" w14:textId="77777777" w:rsidR="003755DE" w:rsidRDefault="003755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905F5"/>
    <w:multiLevelType w:val="hybridMultilevel"/>
    <w:tmpl w:val="1F3E16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1652B"/>
    <w:multiLevelType w:val="hybridMultilevel"/>
    <w:tmpl w:val="415A7E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65089079-0DAA-4540-AF59-F94D015A565F}"/>
    <w:docVar w:name="dgnword-eventsink" w:val="161152264"/>
  </w:docVars>
  <w:rsids>
    <w:rsidRoot w:val="00731311"/>
    <w:rsid w:val="000477B8"/>
    <w:rsid w:val="000A180D"/>
    <w:rsid w:val="000F4375"/>
    <w:rsid w:val="001067A4"/>
    <w:rsid w:val="0013352B"/>
    <w:rsid w:val="001921C9"/>
    <w:rsid w:val="001C0BDC"/>
    <w:rsid w:val="002204C5"/>
    <w:rsid w:val="00276FC1"/>
    <w:rsid w:val="002828C0"/>
    <w:rsid w:val="002973C0"/>
    <w:rsid w:val="002C69AF"/>
    <w:rsid w:val="002C7DCD"/>
    <w:rsid w:val="003233EB"/>
    <w:rsid w:val="003245E0"/>
    <w:rsid w:val="00374409"/>
    <w:rsid w:val="003755DE"/>
    <w:rsid w:val="003D2DD2"/>
    <w:rsid w:val="004266B5"/>
    <w:rsid w:val="004269CA"/>
    <w:rsid w:val="00434513"/>
    <w:rsid w:val="004377DC"/>
    <w:rsid w:val="004A33B1"/>
    <w:rsid w:val="004C0C41"/>
    <w:rsid w:val="004F43D4"/>
    <w:rsid w:val="005003F0"/>
    <w:rsid w:val="005B5BAF"/>
    <w:rsid w:val="005E2A6F"/>
    <w:rsid w:val="005F3ECA"/>
    <w:rsid w:val="00644C32"/>
    <w:rsid w:val="006564C2"/>
    <w:rsid w:val="00662237"/>
    <w:rsid w:val="006B2664"/>
    <w:rsid w:val="006F4264"/>
    <w:rsid w:val="006F6DC5"/>
    <w:rsid w:val="00731311"/>
    <w:rsid w:val="0079052E"/>
    <w:rsid w:val="00814C15"/>
    <w:rsid w:val="0084351C"/>
    <w:rsid w:val="0089791D"/>
    <w:rsid w:val="008E09DE"/>
    <w:rsid w:val="008E60BF"/>
    <w:rsid w:val="008E6509"/>
    <w:rsid w:val="008F12C9"/>
    <w:rsid w:val="009322EE"/>
    <w:rsid w:val="00975989"/>
    <w:rsid w:val="009B4A0D"/>
    <w:rsid w:val="00A02242"/>
    <w:rsid w:val="00A23067"/>
    <w:rsid w:val="00AA0967"/>
    <w:rsid w:val="00AB537F"/>
    <w:rsid w:val="00AC386D"/>
    <w:rsid w:val="00AC50A1"/>
    <w:rsid w:val="00B12C39"/>
    <w:rsid w:val="00B27CB0"/>
    <w:rsid w:val="00B34288"/>
    <w:rsid w:val="00B53D7D"/>
    <w:rsid w:val="00B54306"/>
    <w:rsid w:val="00B54F8C"/>
    <w:rsid w:val="00BB0847"/>
    <w:rsid w:val="00BF287B"/>
    <w:rsid w:val="00C27B28"/>
    <w:rsid w:val="00CA77B2"/>
    <w:rsid w:val="00CD4024"/>
    <w:rsid w:val="00CD528B"/>
    <w:rsid w:val="00CF7345"/>
    <w:rsid w:val="00D06A94"/>
    <w:rsid w:val="00D37EDE"/>
    <w:rsid w:val="00DB53AF"/>
    <w:rsid w:val="00DE5545"/>
    <w:rsid w:val="00E02197"/>
    <w:rsid w:val="00E66D19"/>
    <w:rsid w:val="00EC576F"/>
    <w:rsid w:val="00F0659C"/>
    <w:rsid w:val="00F87528"/>
    <w:rsid w:val="00FA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D48F4"/>
  <w15:docId w15:val="{FEF7E970-75D0-453F-8B14-16706FB9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31311"/>
    <w:rPr>
      <w:b w:val="0"/>
      <w:bCs w:val="0"/>
      <w:color w:val="FF0110"/>
      <w:sz w:val="18"/>
      <w:szCs w:val="18"/>
      <w:u w:val="single"/>
    </w:rPr>
  </w:style>
  <w:style w:type="paragraph" w:styleId="StandardWeb">
    <w:name w:val="Normal (Web)"/>
    <w:basedOn w:val="Standard"/>
    <w:uiPriority w:val="99"/>
    <w:semiHidden/>
    <w:unhideWhenUsed/>
    <w:rsid w:val="0073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E6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0BF"/>
  </w:style>
  <w:style w:type="paragraph" w:styleId="Fuzeile">
    <w:name w:val="footer"/>
    <w:basedOn w:val="Standard"/>
    <w:link w:val="FuzeileZchn"/>
    <w:uiPriority w:val="99"/>
    <w:unhideWhenUsed/>
    <w:rsid w:val="008E6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0BF"/>
  </w:style>
  <w:style w:type="table" w:styleId="Tabellenraster">
    <w:name w:val="Table Grid"/>
    <w:basedOn w:val="NormaleTabelle"/>
    <w:uiPriority w:val="59"/>
    <w:rsid w:val="00B2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30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9C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4269CA"/>
    <w:pPr>
      <w:spacing w:after="0" w:line="240" w:lineRule="auto"/>
    </w:pPr>
    <w:rPr>
      <w:rFonts w:ascii="Calibri" w:hAnsi="Calibri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69CA"/>
    <w:rPr>
      <w:rFonts w:ascii="Calibri" w:hAnsi="Calibri"/>
      <w:szCs w:val="21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3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1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040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jektfastenze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jektfastenzeit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Rüdiger</dc:creator>
  <cp:lastModifiedBy>Volker Hassenpflug</cp:lastModifiedBy>
  <cp:revision>2</cp:revision>
  <cp:lastPrinted>2020-01-10T14:04:00Z</cp:lastPrinted>
  <dcterms:created xsi:type="dcterms:W3CDTF">2021-01-11T11:09:00Z</dcterms:created>
  <dcterms:modified xsi:type="dcterms:W3CDTF">2021-01-11T11:09:00Z</dcterms:modified>
</cp:coreProperties>
</file>